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4BB" w:rsidRPr="00371F2E" w:rsidRDefault="002464BB" w:rsidP="002464BB">
      <w:pPr>
        <w:pStyle w:val="a9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71F2E">
        <w:rPr>
          <w:sz w:val="22"/>
          <w:szCs w:val="22"/>
        </w:rPr>
        <w:t xml:space="preserve">Обсуждено и одобрено на </w:t>
      </w:r>
      <w:proofErr w:type="gramStart"/>
      <w:r w:rsidRPr="00371F2E">
        <w:rPr>
          <w:sz w:val="22"/>
          <w:szCs w:val="22"/>
        </w:rPr>
        <w:t>педагогическом</w:t>
      </w:r>
      <w:proofErr w:type="gramEnd"/>
      <w:r w:rsidRPr="00371F2E">
        <w:rPr>
          <w:sz w:val="22"/>
          <w:szCs w:val="22"/>
        </w:rPr>
        <w:t xml:space="preserve">                                                                          Утверждено приказом</w:t>
      </w:r>
    </w:p>
    <w:p w:rsidR="002464BB" w:rsidRPr="00371F2E" w:rsidRDefault="002464BB" w:rsidP="002464BB">
      <w:pPr>
        <w:pStyle w:val="a9"/>
        <w:shd w:val="clear" w:color="auto" w:fill="FFFFFF"/>
        <w:spacing w:before="0" w:beforeAutospacing="0" w:after="0" w:afterAutospacing="0"/>
        <w:rPr>
          <w:sz w:val="22"/>
          <w:szCs w:val="22"/>
        </w:rPr>
      </w:pPr>
      <w:proofErr w:type="gramStart"/>
      <w:r w:rsidRPr="00371F2E">
        <w:rPr>
          <w:sz w:val="22"/>
          <w:szCs w:val="22"/>
        </w:rPr>
        <w:t>совете</w:t>
      </w:r>
      <w:proofErr w:type="gramEnd"/>
      <w:r w:rsidRPr="00371F2E">
        <w:rPr>
          <w:sz w:val="22"/>
          <w:szCs w:val="22"/>
        </w:rPr>
        <w:t xml:space="preserve"> МБОУ «Школа № 9»                                                                                  директора МБОУ «Школа № 9»</w:t>
      </w:r>
    </w:p>
    <w:p w:rsidR="002464BB" w:rsidRPr="00371F2E" w:rsidRDefault="00371F2E" w:rsidP="002464BB">
      <w:pPr>
        <w:pStyle w:val="a9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71F2E">
        <w:rPr>
          <w:sz w:val="22"/>
          <w:szCs w:val="22"/>
        </w:rPr>
        <w:t>Протокол № 8 от 30.0</w:t>
      </w:r>
      <w:r w:rsidRPr="00371F2E">
        <w:rPr>
          <w:sz w:val="22"/>
          <w:szCs w:val="22"/>
          <w:lang w:val="en-US"/>
        </w:rPr>
        <w:t>8</w:t>
      </w:r>
      <w:r w:rsidR="002464BB" w:rsidRPr="00371F2E">
        <w:rPr>
          <w:sz w:val="22"/>
          <w:szCs w:val="22"/>
        </w:rPr>
        <w:t>.2013 г.                                                                                              № 96  от 02.09.20013 г.</w:t>
      </w: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P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center"/>
        <w:rPr>
          <w:rStyle w:val="aa"/>
          <w:b w:val="0"/>
          <w:sz w:val="28"/>
          <w:szCs w:val="28"/>
        </w:rPr>
      </w:pPr>
      <w:r w:rsidRPr="002464BB">
        <w:rPr>
          <w:rStyle w:val="aa"/>
          <w:b w:val="0"/>
          <w:sz w:val="28"/>
          <w:szCs w:val="28"/>
        </w:rPr>
        <w:t>Положение</w:t>
      </w:r>
    </w:p>
    <w:p w:rsidR="002464BB" w:rsidRPr="002464BB" w:rsidRDefault="00371F2E" w:rsidP="002464BB">
      <w:pPr>
        <w:keepNext/>
        <w:autoSpaceDE w:val="0"/>
        <w:autoSpaceDN w:val="0"/>
        <w:adjustRightInd w:val="0"/>
        <w:jc w:val="center"/>
        <w:rPr>
          <w:b/>
          <w:bCs/>
        </w:rPr>
      </w:pPr>
      <w:r>
        <w:rPr>
          <w:rStyle w:val="aa"/>
          <w:b w:val="0"/>
          <w:sz w:val="28"/>
          <w:szCs w:val="28"/>
          <w:lang w:val="en-US"/>
        </w:rPr>
        <w:t xml:space="preserve">  </w:t>
      </w:r>
      <w:r w:rsidR="002464BB" w:rsidRPr="002464BB">
        <w:rPr>
          <w:rStyle w:val="aa"/>
          <w:b w:val="0"/>
          <w:sz w:val="28"/>
          <w:szCs w:val="28"/>
        </w:rPr>
        <w:t>о</w:t>
      </w:r>
      <w:r w:rsidR="002464BB">
        <w:rPr>
          <w:rStyle w:val="aa"/>
        </w:rPr>
        <w:t xml:space="preserve"> </w:t>
      </w:r>
      <w:r w:rsidR="002464BB">
        <w:rPr>
          <w:sz w:val="28"/>
          <w:szCs w:val="28"/>
        </w:rPr>
        <w:t>методических объединениях</w:t>
      </w: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бюджетного общеобразовательного учреждения</w:t>
      </w: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center"/>
        <w:rPr>
          <w:sz w:val="28"/>
          <w:szCs w:val="28"/>
        </w:rPr>
      </w:pPr>
      <w:r>
        <w:rPr>
          <w:sz w:val="28"/>
          <w:szCs w:val="28"/>
        </w:rPr>
        <w:t>«Основная общеобразовательная школа № 9»</w:t>
      </w:r>
    </w:p>
    <w:p w:rsidR="002464BB" w:rsidRDefault="002464BB" w:rsidP="002464BB">
      <w:pPr>
        <w:pStyle w:val="a9"/>
        <w:shd w:val="clear" w:color="auto" w:fill="FFFFFF"/>
        <w:spacing w:before="0" w:beforeAutospacing="0" w:after="0" w:afterAutospacing="0"/>
        <w:ind w:left="600"/>
        <w:jc w:val="both"/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p w:rsidR="002464BB" w:rsidRDefault="002464BB" w:rsidP="002464BB">
      <w:pPr>
        <w:pStyle w:val="a9"/>
        <w:spacing w:before="0" w:beforeAutospacing="0" w:after="0" w:afterAutospacing="0"/>
        <w:jc w:val="center"/>
      </w:pPr>
    </w:p>
    <w:p w:rsidR="002464BB" w:rsidRDefault="002464BB" w:rsidP="002464BB">
      <w:pPr>
        <w:pStyle w:val="a9"/>
        <w:spacing w:before="0" w:beforeAutospacing="0" w:after="0" w:afterAutospacing="0"/>
        <w:jc w:val="center"/>
      </w:pPr>
    </w:p>
    <w:p w:rsidR="002464BB" w:rsidRDefault="002464BB" w:rsidP="002464BB">
      <w:pPr>
        <w:pStyle w:val="a9"/>
        <w:spacing w:before="0" w:beforeAutospacing="0" w:after="0" w:afterAutospacing="0"/>
        <w:jc w:val="center"/>
      </w:pPr>
    </w:p>
    <w:p w:rsidR="002464BB" w:rsidRDefault="002464BB" w:rsidP="002464BB">
      <w:pPr>
        <w:pStyle w:val="a9"/>
        <w:spacing w:before="0" w:beforeAutospacing="0" w:after="0" w:afterAutospacing="0"/>
        <w:jc w:val="center"/>
      </w:pPr>
    </w:p>
    <w:p w:rsidR="002464BB" w:rsidRDefault="002464BB" w:rsidP="002464BB">
      <w:pPr>
        <w:pStyle w:val="a9"/>
        <w:spacing w:before="0" w:beforeAutospacing="0" w:after="0" w:afterAutospacing="0"/>
        <w:jc w:val="center"/>
      </w:pPr>
      <w:r>
        <w:t>2013 г.</w:t>
      </w:r>
    </w:p>
    <w:p w:rsidR="002464BB" w:rsidRPr="002464BB" w:rsidRDefault="002464BB" w:rsidP="002464BB">
      <w:pPr>
        <w:keepNext/>
        <w:autoSpaceDE w:val="0"/>
        <w:autoSpaceDN w:val="0"/>
        <w:adjustRightInd w:val="0"/>
        <w:jc w:val="both"/>
        <w:rPr>
          <w:b/>
          <w:bCs/>
        </w:rPr>
      </w:pPr>
    </w:p>
    <w:p w:rsidR="002464BB" w:rsidRPr="002464BB" w:rsidRDefault="002464BB" w:rsidP="002464BB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1</w:t>
      </w:r>
      <w:r w:rsidRPr="002464BB">
        <w:rPr>
          <w:b/>
          <w:bCs/>
        </w:rPr>
        <w:t>. Общие положения</w:t>
      </w:r>
      <w:r>
        <w:rPr>
          <w:b/>
          <w:bCs/>
        </w:rPr>
        <w:t>.</w:t>
      </w:r>
    </w:p>
    <w:p w:rsidR="002464BB" w:rsidRPr="002464BB" w:rsidRDefault="002464BB" w:rsidP="002464B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1.1. </w:t>
      </w:r>
      <w:r w:rsidRPr="002464BB">
        <w:rPr>
          <w:color w:val="000000"/>
        </w:rPr>
        <w:t>Методическое объединение является основным структурным подразделением методической службы школы, осуществляющим проведение учебно-воспитательной, методической, опытно-экспериментальной и внеклассной работы по одному или нескольким родственным учебным предметам.</w:t>
      </w:r>
    </w:p>
    <w:p w:rsidR="002464BB" w:rsidRPr="002464BB" w:rsidRDefault="002464BB" w:rsidP="002464B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1.2. </w:t>
      </w:r>
      <w:r w:rsidRPr="002464BB">
        <w:rPr>
          <w:color w:val="000000"/>
        </w:rPr>
        <w:t>Методическое объединение организуется при наличии не менее пяти учителей по одному предмету или по одной образовательной области. В состав методического объединения могут входить учителя смежных и обеспечивающих дисциплин.</w:t>
      </w:r>
    </w:p>
    <w:p w:rsidR="002464BB" w:rsidRPr="002464BB" w:rsidRDefault="002464BB" w:rsidP="002464B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1.3. </w:t>
      </w:r>
      <w:r w:rsidRPr="002464BB">
        <w:rPr>
          <w:color w:val="000000"/>
        </w:rPr>
        <w:t xml:space="preserve">Количество методических объединений и их численность определяются </w:t>
      </w:r>
      <w:proofErr w:type="gramStart"/>
      <w:r w:rsidRPr="002464BB">
        <w:rPr>
          <w:color w:val="000000"/>
        </w:rPr>
        <w:t>исходя из необходимости комплексного решения поставленных перед школой задач и устанавливаются</w:t>
      </w:r>
      <w:proofErr w:type="gramEnd"/>
      <w:r w:rsidRPr="002464BB">
        <w:rPr>
          <w:color w:val="000000"/>
        </w:rPr>
        <w:t xml:space="preserve"> приказом директора школы и штатами.</w:t>
      </w:r>
    </w:p>
    <w:p w:rsidR="002464BB" w:rsidRPr="002464BB" w:rsidRDefault="002464BB" w:rsidP="002464B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1.4. </w:t>
      </w:r>
      <w:r w:rsidRPr="002464BB">
        <w:rPr>
          <w:color w:val="000000"/>
        </w:rPr>
        <w:t>Учителя, входящие в состав методического объединения, осуществляют подготовку учащихся по предметам соответствующей образовательной области. Перечень предметов, по которым допускается экстернат и надомное обучение, также устанавливается Министром образования Российской Федерации.</w:t>
      </w:r>
    </w:p>
    <w:p w:rsidR="002464BB" w:rsidRPr="002464BB" w:rsidRDefault="002464BB" w:rsidP="002464B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1.5. </w:t>
      </w:r>
      <w:r w:rsidRPr="002464BB">
        <w:rPr>
          <w:color w:val="000000"/>
        </w:rPr>
        <w:t>Методические объединения создаются, реорганизуются и ликвидируются директором школы по представлению заместителя директора по учебно-воспитательной работе.</w:t>
      </w:r>
    </w:p>
    <w:p w:rsidR="002464BB" w:rsidRPr="002464BB" w:rsidRDefault="002464BB" w:rsidP="002464B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1.6. </w:t>
      </w:r>
      <w:r w:rsidRPr="002464BB">
        <w:rPr>
          <w:color w:val="000000"/>
        </w:rPr>
        <w:t>Методические объединения непосредственно подчиняются заместителю директора по учебно-воспитательной работе.</w:t>
      </w:r>
    </w:p>
    <w:p w:rsidR="002464BB" w:rsidRPr="002464BB" w:rsidRDefault="002464BB" w:rsidP="002464B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1.7. </w:t>
      </w:r>
      <w:r w:rsidRPr="002464BB">
        <w:rPr>
          <w:color w:val="000000"/>
        </w:rPr>
        <w:t>Методические объединения в своей деятельности соблюдают Конвенцию о правах ребенка, руководствуются Конституцией и законами Российской Федерации, указами Президента Российской Федерации, решениями Правительства Российской Федерации, органами управления образования всех уровней по вопросам образования и воспитания учащихся, а также Уставом и локальными правовыми актами школы, приказами и распоряжениями директора.</w:t>
      </w:r>
    </w:p>
    <w:p w:rsidR="002464BB" w:rsidRPr="002464BB" w:rsidRDefault="002464BB" w:rsidP="002464B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1.8. </w:t>
      </w:r>
      <w:r w:rsidRPr="002464BB">
        <w:rPr>
          <w:color w:val="000000"/>
        </w:rPr>
        <w:t>Учебно-воспитательную, методическую и опытно-экспериментальную работу методические объединения осуществляют на основе настоящего Положения, приказов и директив Министра образования Российской Федерации, а также рекомендаций Комитета образования. По вопросам внутреннего порядка они руководствуются правилами и нормами охраны труда, техники безопасности и противопожарной защиты, уставом школы, Правилами внутреннего трудового распорядка, трудовыми договорами (контрактами).</w:t>
      </w:r>
    </w:p>
    <w:p w:rsidR="002464BB" w:rsidRPr="002464BB" w:rsidRDefault="002464BB" w:rsidP="002464BB">
      <w:pPr>
        <w:autoSpaceDE w:val="0"/>
        <w:autoSpaceDN w:val="0"/>
        <w:adjustRightInd w:val="0"/>
        <w:jc w:val="both"/>
        <w:rPr>
          <w:b/>
          <w:bCs/>
        </w:rPr>
      </w:pPr>
    </w:p>
    <w:p w:rsidR="002464BB" w:rsidRPr="002464BB" w:rsidRDefault="002464BB" w:rsidP="002464BB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2</w:t>
      </w:r>
      <w:r w:rsidRPr="002464BB">
        <w:rPr>
          <w:b/>
          <w:bCs/>
        </w:rPr>
        <w:t>. Задачи методического объединения уч</w:t>
      </w:r>
      <w:r>
        <w:rPr>
          <w:b/>
          <w:bCs/>
        </w:rPr>
        <w:t>ителей и классных руководителей.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изучение нормативной и методической документации по предмету;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отбор содержания и составление учебных программ по предмету с учётом вариативности и разноуровневости;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утверждение индивидуальных планов работы по предмету; анализ авторских программ и методик;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разработка аттестационного материала для итогового контроля в переводных классах; аттестационного материала для выпускных классов (для устных экзаменов);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ознакомление с анализом состояния преподавания предмета по итогам внутришкольного контроля;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>
        <w:t>– работа с уча</w:t>
      </w:r>
      <w:r w:rsidRPr="002464BB">
        <w:t>щимися по соблюдению норм и правил техники безопасности в процессе обучения; разработка соответствующих инструкций, охрана здоровья;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 xml:space="preserve">– </w:t>
      </w:r>
      <w:proofErr w:type="spellStart"/>
      <w:r w:rsidRPr="002464BB">
        <w:t>взаимопосещение</w:t>
      </w:r>
      <w:proofErr w:type="spellEnd"/>
      <w:r w:rsidRPr="002464BB">
        <w:t xml:space="preserve"> уроков по определённой тематике с последующим анализом и самоанализом достигнутых результатов;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организация открытых уроков по определённой теме с целью ознакомления с методическими разработками сложных разделов программ по предмету;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изучение передового педагогического опыта; экспериментальная работа по предмету;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выработка единых требований в оценке результатов освоения программы на основе разработанных образовательных стандартов по предмету;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ознакомление с методическими разработками по предмету;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отчёты о профессиональном самообразовании; работа педагогов по повышению квалификации в институтах (университетах); отчёты о творческих командировках;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lastRenderedPageBreak/>
        <w:t>– организация и проведение предметных недель;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организация и проведение I этапа предметных олимпиад, конкурсов, смотров; организация внеклассной работы по</w:t>
      </w:r>
      <w:r>
        <w:t xml:space="preserve"> предмету с уча</w:t>
      </w:r>
      <w:r w:rsidRPr="002464BB">
        <w:t>щимися (факультативные курсы, кружки, НОУ и др.);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укрепление материальной базы и приведение средств обучения, в том числе учебно-наглядных пособий по предмету, к соответствию современным требованиям к образованию.</w:t>
      </w:r>
    </w:p>
    <w:p w:rsidR="002464BB" w:rsidRPr="002464BB" w:rsidRDefault="002464BB" w:rsidP="002464BB">
      <w:pPr>
        <w:autoSpaceDE w:val="0"/>
        <w:autoSpaceDN w:val="0"/>
        <w:adjustRightInd w:val="0"/>
        <w:jc w:val="both"/>
        <w:rPr>
          <w:b/>
          <w:bCs/>
        </w:rPr>
      </w:pPr>
    </w:p>
    <w:p w:rsidR="002464BB" w:rsidRPr="002464BB" w:rsidRDefault="002464BB" w:rsidP="002464BB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3</w:t>
      </w:r>
      <w:r w:rsidRPr="002464BB">
        <w:rPr>
          <w:b/>
          <w:bCs/>
        </w:rPr>
        <w:t>. Функции методического объединения</w:t>
      </w:r>
      <w:r>
        <w:rPr>
          <w:b/>
          <w:bCs/>
        </w:rPr>
        <w:t>.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Работа методического объединения организуется на основе планирования, отражающего план работы данного образовательного учреждения, рекомендации ра</w:t>
      </w:r>
      <w:proofErr w:type="gramStart"/>
      <w:r w:rsidRPr="002464BB">
        <w:t>й(</w:t>
      </w:r>
      <w:proofErr w:type="gramEnd"/>
      <w:r w:rsidRPr="002464BB">
        <w:t>гор) методкабинетов.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 xml:space="preserve">Методическое объединение учителей часть своей работы осуществляет на заседаниях, где анализируется или принимается к сведению информация о реализации задач, изложенных в разделе II. 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Методическое объединение учителей может организовывать семинарские занятия, цикл открытых уроков по заданной тематике.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Методическое объединение учителей разрабатывает систему внеклассной работы по предмету.</w:t>
      </w:r>
    </w:p>
    <w:p w:rsidR="002464BB" w:rsidRPr="002464BB" w:rsidRDefault="002464BB" w:rsidP="002464BB">
      <w:pPr>
        <w:autoSpaceDE w:val="0"/>
        <w:autoSpaceDN w:val="0"/>
        <w:adjustRightInd w:val="0"/>
        <w:jc w:val="both"/>
        <w:rPr>
          <w:b/>
          <w:bCs/>
        </w:rPr>
      </w:pPr>
    </w:p>
    <w:p w:rsidR="002464BB" w:rsidRPr="002464BB" w:rsidRDefault="002464BB" w:rsidP="002464BB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4</w:t>
      </w:r>
      <w:r w:rsidRPr="002464BB">
        <w:rPr>
          <w:b/>
          <w:bCs/>
        </w:rPr>
        <w:t>. Права методического объединения</w:t>
      </w:r>
      <w:r>
        <w:rPr>
          <w:b/>
          <w:bCs/>
        </w:rPr>
        <w:t>.</w:t>
      </w:r>
    </w:p>
    <w:p w:rsidR="002464BB" w:rsidRPr="002464BB" w:rsidRDefault="002464BB" w:rsidP="002464BB">
      <w:pPr>
        <w:autoSpaceDE w:val="0"/>
        <w:autoSpaceDN w:val="0"/>
        <w:adjustRightInd w:val="0"/>
        <w:ind w:firstLine="360"/>
        <w:jc w:val="both"/>
      </w:pPr>
      <w:r w:rsidRPr="002464BB">
        <w:t>Методическое объединение учителей-предметников имеет право рекомендовать руководству распределение учебной нагрузки при тарификации, входить с предложениями об установлении надбавок и доплат к должностным окладам за заведование предметными учебными кабинетами, за ведение предметных кружков, студий, за методическую работу отдельных педагогов.</w:t>
      </w:r>
    </w:p>
    <w:p w:rsidR="002464BB" w:rsidRPr="002464BB" w:rsidRDefault="002464BB" w:rsidP="002464BB">
      <w:pPr>
        <w:autoSpaceDE w:val="0"/>
        <w:autoSpaceDN w:val="0"/>
        <w:adjustRightInd w:val="0"/>
        <w:ind w:firstLine="360"/>
        <w:jc w:val="both"/>
      </w:pPr>
      <w:r w:rsidRPr="002464BB">
        <w:t xml:space="preserve">Методическое объединение выходит </w:t>
      </w:r>
      <w:proofErr w:type="gramStart"/>
      <w:r w:rsidRPr="002464BB">
        <w:t>на заседание кафедры с предложением о возможности организации углублённого изучения предмета в отдельных классах при достаточном наличии</w:t>
      </w:r>
      <w:proofErr w:type="gramEnd"/>
      <w:r w:rsidRPr="002464BB">
        <w:t xml:space="preserve"> средств обучения (при условии внесения соответствующих изменений в устав школы).</w:t>
      </w:r>
    </w:p>
    <w:p w:rsidR="002464BB" w:rsidRPr="002464BB" w:rsidRDefault="002464BB" w:rsidP="002464BB">
      <w:pPr>
        <w:autoSpaceDE w:val="0"/>
        <w:autoSpaceDN w:val="0"/>
        <w:adjustRightInd w:val="0"/>
        <w:ind w:firstLine="360"/>
        <w:jc w:val="both"/>
      </w:pPr>
      <w:r w:rsidRPr="002464BB">
        <w:t xml:space="preserve">Методическое объединение учителей выбирает и рекомендует всему </w:t>
      </w:r>
      <w:proofErr w:type="spellStart"/>
      <w:r w:rsidRPr="002464BB">
        <w:t>педколлективу</w:t>
      </w:r>
      <w:proofErr w:type="spellEnd"/>
      <w:r w:rsidRPr="002464BB">
        <w:t xml:space="preserve"> сис</w:t>
      </w:r>
      <w:r>
        <w:t>тему промежуточной аттестации уча</w:t>
      </w:r>
      <w:r w:rsidRPr="002464BB">
        <w:t>щихся, критерии оценок.</w:t>
      </w:r>
    </w:p>
    <w:p w:rsidR="002464BB" w:rsidRPr="002464BB" w:rsidRDefault="002464BB" w:rsidP="002464BB">
      <w:pPr>
        <w:autoSpaceDE w:val="0"/>
        <w:autoSpaceDN w:val="0"/>
        <w:adjustRightInd w:val="0"/>
        <w:jc w:val="both"/>
        <w:rPr>
          <w:b/>
          <w:bCs/>
        </w:rPr>
      </w:pPr>
    </w:p>
    <w:p w:rsidR="002464BB" w:rsidRPr="002464BB" w:rsidRDefault="002464BB" w:rsidP="002464BB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5</w:t>
      </w:r>
      <w:r w:rsidRPr="002464BB">
        <w:rPr>
          <w:b/>
          <w:bCs/>
        </w:rPr>
        <w:t>. Обязанности учителей метод</w:t>
      </w:r>
      <w:proofErr w:type="gramStart"/>
      <w:r>
        <w:rPr>
          <w:b/>
          <w:bCs/>
        </w:rPr>
        <w:t>.</w:t>
      </w:r>
      <w:proofErr w:type="gramEnd"/>
      <w:r>
        <w:rPr>
          <w:b/>
          <w:bCs/>
        </w:rPr>
        <w:t xml:space="preserve"> </w:t>
      </w:r>
      <w:proofErr w:type="gramStart"/>
      <w:r w:rsidRPr="002464BB">
        <w:rPr>
          <w:b/>
          <w:bCs/>
        </w:rPr>
        <w:t>о</w:t>
      </w:r>
      <w:proofErr w:type="gramEnd"/>
      <w:r w:rsidRPr="002464BB">
        <w:rPr>
          <w:b/>
          <w:bCs/>
        </w:rPr>
        <w:t>бъединения</w:t>
      </w:r>
      <w:r>
        <w:rPr>
          <w:b/>
          <w:bCs/>
        </w:rPr>
        <w:t>.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Каждый участник методического объединения обязан: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участвовать в одном из методических объединений, иметь собственную программу профессионального самообразования;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участвовать в заседаниях метод</w:t>
      </w:r>
      <w:proofErr w:type="gramStart"/>
      <w:r>
        <w:t>.</w:t>
      </w:r>
      <w:proofErr w:type="gramEnd"/>
      <w:r>
        <w:t xml:space="preserve"> </w:t>
      </w:r>
      <w:proofErr w:type="gramStart"/>
      <w:r w:rsidRPr="002464BB">
        <w:t>о</w:t>
      </w:r>
      <w:proofErr w:type="gramEnd"/>
      <w:r w:rsidRPr="002464BB">
        <w:t>бъединения, практических семинарах и т. д.;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активно участвовать в разработке открытых мероприятий (уроков, внеклассных занятий по предмету), стремиться к повышению уровня профессионального мастерства;</w:t>
      </w:r>
    </w:p>
    <w:p w:rsidR="002464BB" w:rsidRPr="002464BB" w:rsidRDefault="002464BB" w:rsidP="002464BB">
      <w:pPr>
        <w:autoSpaceDE w:val="0"/>
        <w:autoSpaceDN w:val="0"/>
        <w:adjustRightInd w:val="0"/>
        <w:ind w:firstLine="390"/>
        <w:jc w:val="both"/>
      </w:pPr>
      <w:r w:rsidRPr="002464BB">
        <w:t>– каждому участнику метод</w:t>
      </w:r>
      <w:proofErr w:type="gramStart"/>
      <w:r>
        <w:t>.</w:t>
      </w:r>
      <w:proofErr w:type="gramEnd"/>
      <w:r>
        <w:t xml:space="preserve"> </w:t>
      </w:r>
      <w:proofErr w:type="gramStart"/>
      <w:r w:rsidRPr="002464BB">
        <w:t>о</w:t>
      </w:r>
      <w:proofErr w:type="gramEnd"/>
      <w:r w:rsidRPr="002464BB">
        <w:t>бъединения необходимо знать направление развития методики преподавания предмета, владеть Законом «Об образовании», нормативными документами, требованиями к квалификационным категориям; основами самоанализа педагогической деятельности.</w:t>
      </w:r>
    </w:p>
    <w:p w:rsidR="002464BB" w:rsidRPr="002464BB" w:rsidRDefault="002464BB" w:rsidP="002464BB">
      <w:pPr>
        <w:autoSpaceDE w:val="0"/>
        <w:autoSpaceDN w:val="0"/>
        <w:adjustRightInd w:val="0"/>
        <w:jc w:val="both"/>
        <w:rPr>
          <w:b/>
          <w:bCs/>
        </w:rPr>
      </w:pPr>
    </w:p>
    <w:p w:rsidR="002464BB" w:rsidRPr="002464BB" w:rsidRDefault="002464BB" w:rsidP="002464BB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6</w:t>
      </w:r>
      <w:r w:rsidRPr="002464BB">
        <w:rPr>
          <w:b/>
          <w:bCs/>
        </w:rPr>
        <w:t>. Организация деятельности метод</w:t>
      </w:r>
      <w:r>
        <w:rPr>
          <w:b/>
          <w:bCs/>
        </w:rPr>
        <w:t xml:space="preserve">. </w:t>
      </w:r>
      <w:r w:rsidRPr="002464BB">
        <w:rPr>
          <w:b/>
          <w:bCs/>
        </w:rPr>
        <w:t>Объединения</w:t>
      </w:r>
      <w:r>
        <w:rPr>
          <w:b/>
          <w:bCs/>
        </w:rPr>
        <w:t>.</w:t>
      </w:r>
    </w:p>
    <w:p w:rsidR="002464BB" w:rsidRPr="002464BB" w:rsidRDefault="002464BB" w:rsidP="002464BB">
      <w:pPr>
        <w:autoSpaceDE w:val="0"/>
        <w:autoSpaceDN w:val="0"/>
        <w:adjustRightInd w:val="0"/>
        <w:jc w:val="both"/>
      </w:pPr>
      <w:r>
        <w:t xml:space="preserve">6.1. </w:t>
      </w:r>
      <w:r w:rsidRPr="002464BB">
        <w:t>Методическое объединение учителей избирает руководителя.</w:t>
      </w:r>
    </w:p>
    <w:p w:rsidR="002464BB" w:rsidRPr="002464BB" w:rsidRDefault="002464BB" w:rsidP="002464BB">
      <w:pPr>
        <w:autoSpaceDE w:val="0"/>
        <w:autoSpaceDN w:val="0"/>
        <w:adjustRightInd w:val="0"/>
        <w:jc w:val="both"/>
      </w:pPr>
      <w:r>
        <w:t xml:space="preserve">6.2. </w:t>
      </w:r>
      <w:r w:rsidRPr="002464BB">
        <w:t>План работы метод</w:t>
      </w:r>
      <w:proofErr w:type="gramStart"/>
      <w:r>
        <w:t>.</w:t>
      </w:r>
      <w:proofErr w:type="gramEnd"/>
      <w:r>
        <w:t xml:space="preserve"> </w:t>
      </w:r>
      <w:proofErr w:type="gramStart"/>
      <w:r w:rsidRPr="002464BB">
        <w:t>о</w:t>
      </w:r>
      <w:proofErr w:type="gramEnd"/>
      <w:r w:rsidRPr="002464BB">
        <w:t>бъединения утверждается директором школы по согласованию с заместителем по учебно – воспитательной работе.</w:t>
      </w:r>
    </w:p>
    <w:p w:rsidR="002464BB" w:rsidRPr="002464BB" w:rsidRDefault="002464BB" w:rsidP="002464BB">
      <w:pPr>
        <w:autoSpaceDE w:val="0"/>
        <w:autoSpaceDN w:val="0"/>
        <w:adjustRightInd w:val="0"/>
        <w:jc w:val="both"/>
      </w:pPr>
      <w:r>
        <w:t xml:space="preserve">6.3. </w:t>
      </w:r>
      <w:r w:rsidRPr="002464BB">
        <w:t>За учебный год проводится не менее 4 заседаний; практический семинар с организацией тематических открытых уроков, внеклассных мероприятий.</w:t>
      </w:r>
    </w:p>
    <w:p w:rsidR="002464BB" w:rsidRPr="002464BB" w:rsidRDefault="002464BB" w:rsidP="002464B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r w:rsidRPr="002464BB">
        <w:rPr>
          <w:sz w:val="24"/>
          <w:szCs w:val="24"/>
        </w:rPr>
        <w:t>Заседания МО учителей оформляются в виде протоколов. В конце учебного года директор школы анализирует работу метод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2464BB">
        <w:rPr>
          <w:sz w:val="24"/>
          <w:szCs w:val="24"/>
        </w:rPr>
        <w:t>о</w:t>
      </w:r>
      <w:proofErr w:type="gramEnd"/>
      <w:r w:rsidRPr="002464BB">
        <w:rPr>
          <w:sz w:val="24"/>
          <w:szCs w:val="24"/>
        </w:rPr>
        <w:t>бъединения и принимает на хранение (в течение 3 лет) план работы, тетрадь протоколов заседаний метод</w:t>
      </w:r>
      <w:r>
        <w:rPr>
          <w:sz w:val="24"/>
          <w:szCs w:val="24"/>
        </w:rPr>
        <w:t xml:space="preserve">. </w:t>
      </w:r>
      <w:r w:rsidRPr="002464BB">
        <w:rPr>
          <w:sz w:val="24"/>
          <w:szCs w:val="24"/>
        </w:rPr>
        <w:t>объединения, отчёт о выполненной работе.</w:t>
      </w:r>
    </w:p>
    <w:p w:rsidR="007F17A5" w:rsidRPr="002464BB" w:rsidRDefault="007F17A5" w:rsidP="002464BB">
      <w:pPr>
        <w:jc w:val="both"/>
      </w:pPr>
    </w:p>
    <w:sectPr w:rsidR="007F17A5" w:rsidRPr="002464BB" w:rsidSect="002464BB">
      <w:footerReference w:type="default" r:id="rId6"/>
      <w:pgSz w:w="11906" w:h="16838" w:code="9"/>
      <w:pgMar w:top="567" w:right="567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E9D" w:rsidRDefault="00B97E9D" w:rsidP="002464BB">
      <w:r>
        <w:separator/>
      </w:r>
    </w:p>
  </w:endnote>
  <w:endnote w:type="continuationSeparator" w:id="0">
    <w:p w:rsidR="00B97E9D" w:rsidRDefault="00B97E9D" w:rsidP="00246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99188"/>
      <w:docPartObj>
        <w:docPartGallery w:val="Page Numbers (Bottom of Page)"/>
        <w:docPartUnique/>
      </w:docPartObj>
    </w:sdtPr>
    <w:sdtContent>
      <w:p w:rsidR="002464BB" w:rsidRDefault="003E5988">
        <w:pPr>
          <w:pStyle w:val="a7"/>
          <w:jc w:val="center"/>
        </w:pPr>
        <w:fldSimple w:instr=" PAGE   \* MERGEFORMAT ">
          <w:r w:rsidR="00371F2E">
            <w:rPr>
              <w:noProof/>
            </w:rPr>
            <w:t>2</w:t>
          </w:r>
        </w:fldSimple>
      </w:p>
    </w:sdtContent>
  </w:sdt>
  <w:p w:rsidR="002464BB" w:rsidRDefault="002464B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E9D" w:rsidRDefault="00B97E9D" w:rsidP="002464BB">
      <w:r>
        <w:separator/>
      </w:r>
    </w:p>
  </w:footnote>
  <w:footnote w:type="continuationSeparator" w:id="0">
    <w:p w:rsidR="00B97E9D" w:rsidRDefault="00B97E9D" w:rsidP="002464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4BB"/>
    <w:rsid w:val="002464BB"/>
    <w:rsid w:val="00371F2E"/>
    <w:rsid w:val="003E5988"/>
    <w:rsid w:val="007F17A5"/>
    <w:rsid w:val="00B33578"/>
    <w:rsid w:val="00B97E9D"/>
    <w:rsid w:val="00C614F4"/>
    <w:rsid w:val="00FD5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464BB"/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2464B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464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464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464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64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2464BB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2464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1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1090</Words>
  <Characters>6217</Characters>
  <Application>Microsoft Office Word</Application>
  <DocSecurity>0</DocSecurity>
  <Lines>51</Lines>
  <Paragraphs>14</Paragraphs>
  <ScaleCrop>false</ScaleCrop>
  <Company>Microsoft</Company>
  <LinksUpToDate>false</LinksUpToDate>
  <CharactersWithSpaces>7293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2013-09-25T04:03:00Z</dcterms:created>
  <dcterms:modified xsi:type="dcterms:W3CDTF">2013-10-08T03:38:00Z</dcterms:modified>
</cp:coreProperties>
</file>